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</w:t>
      </w:r>
    </w:p>
    <w:p>
      <w:pPr>
        <w:spacing w:line="540" w:lineRule="exact"/>
        <w:jc w:val="left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eastAsia="公文小标宋简"/>
          <w:b/>
          <w:sz w:val="36"/>
          <w:szCs w:val="36"/>
        </w:rPr>
        <w:t xml:space="preserve">     </w:t>
      </w:r>
      <w:r>
        <w:rPr>
          <w:rFonts w:hint="eastAsia" w:ascii="方正小标宋简体" w:eastAsia="方正小标宋简体"/>
          <w:b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sz w:val="36"/>
          <w:szCs w:val="36"/>
          <w:u w:val="single"/>
        </w:rPr>
        <w:t xml:space="preserve">        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系部、校区</w:t>
      </w:r>
      <w:r>
        <w:rPr>
          <w:rFonts w:hint="eastAsia" w:ascii="方正小标宋简体" w:eastAsia="方正小标宋简体"/>
          <w:b/>
          <w:sz w:val="36"/>
          <w:szCs w:val="36"/>
        </w:rPr>
        <w:t>大学生市民卡领卡单</w:t>
      </w:r>
    </w:p>
    <w:p>
      <w:pPr>
        <w:spacing w:line="540" w:lineRule="exact"/>
        <w:jc w:val="center"/>
        <w:rPr>
          <w:rFonts w:eastAsia="仿宋_GB2312"/>
          <w:b/>
          <w:sz w:val="36"/>
          <w:szCs w:val="36"/>
        </w:rPr>
      </w:pP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</w:t>
      </w:r>
      <w:r>
        <w:rPr>
          <w:rFonts w:hint="eastAsia" w:ascii="仿宋_GB2312" w:eastAsia="仿宋_GB2312"/>
          <w:sz w:val="32"/>
          <w:lang w:eastAsia="zh-CN"/>
        </w:rPr>
        <w:t>系部、校区</w:t>
      </w:r>
      <w:r>
        <w:rPr>
          <w:rFonts w:hint="eastAsia" w:ascii="仿宋_GB2312" w:eastAsia="仿宋_GB2312"/>
          <w:sz w:val="32"/>
        </w:rPr>
        <w:t>2017年录取的全日制在籍普通类学生总人数为</w:t>
      </w:r>
      <w:r>
        <w:rPr>
          <w:rFonts w:hint="eastAsia"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>人，其中专科生</w:t>
      </w:r>
      <w:r>
        <w:rPr>
          <w:rFonts w:hint="eastAsia"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>人、本科生（含预科生）</w:t>
      </w:r>
      <w:r>
        <w:rPr>
          <w:rFonts w:hint="eastAsia"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>人、硕士生</w:t>
      </w:r>
      <w:r>
        <w:rPr>
          <w:rFonts w:hint="eastAsia"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>人、博士生</w:t>
      </w:r>
      <w:r>
        <w:rPr>
          <w:rFonts w:hint="eastAsia"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>人、港澳台学生</w:t>
      </w:r>
      <w:r>
        <w:rPr>
          <w:rFonts w:hint="eastAsia" w:ascii="仿宋_GB2312" w:eastAsia="仿宋_GB2312"/>
          <w:sz w:val="32"/>
          <w:u w:val="single"/>
        </w:rPr>
        <w:t xml:space="preserve">     </w:t>
      </w:r>
      <w:r>
        <w:rPr>
          <w:rFonts w:hint="eastAsia" w:ascii="仿宋_GB2312" w:eastAsia="仿宋_GB2312"/>
          <w:sz w:val="32"/>
        </w:rPr>
        <w:t>人，留学生</w:t>
      </w:r>
      <w:r>
        <w:rPr>
          <w:rFonts w:hint="eastAsia"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>人。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</w:t>
      </w:r>
      <w:r>
        <w:rPr>
          <w:rFonts w:hint="eastAsia" w:ascii="仿宋_GB2312" w:eastAsia="仿宋_GB2312"/>
          <w:sz w:val="32"/>
          <w:lang w:eastAsia="zh-CN"/>
        </w:rPr>
        <w:t>系部、校区</w:t>
      </w:r>
      <w:r>
        <w:rPr>
          <w:rFonts w:hint="eastAsia" w:ascii="仿宋_GB2312" w:eastAsia="仿宋_GB2312"/>
          <w:sz w:val="32"/>
        </w:rPr>
        <w:t>2018年录取的全日制在籍普通类学生总人数为</w:t>
      </w:r>
      <w:r>
        <w:rPr>
          <w:rFonts w:hint="eastAsia"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>人，其中专科生</w:t>
      </w:r>
      <w:r>
        <w:rPr>
          <w:rFonts w:hint="eastAsia"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>人、本科生（含预科生）</w:t>
      </w:r>
      <w:r>
        <w:rPr>
          <w:rFonts w:hint="eastAsia"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>人、硕士生</w:t>
      </w:r>
      <w:r>
        <w:rPr>
          <w:rFonts w:hint="eastAsia"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>人、博士生</w:t>
      </w:r>
      <w:r>
        <w:rPr>
          <w:rFonts w:hint="eastAsia"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>人、港澳台学生</w:t>
      </w:r>
      <w:r>
        <w:rPr>
          <w:rFonts w:hint="eastAsia" w:ascii="仿宋_GB2312" w:eastAsia="仿宋_GB2312"/>
          <w:sz w:val="32"/>
          <w:u w:val="single"/>
        </w:rPr>
        <w:t xml:space="preserve">     </w:t>
      </w:r>
      <w:r>
        <w:rPr>
          <w:rFonts w:hint="eastAsia" w:ascii="仿宋_GB2312" w:eastAsia="仿宋_GB2312"/>
          <w:sz w:val="32"/>
        </w:rPr>
        <w:t>人，留学生</w:t>
      </w:r>
      <w:r>
        <w:rPr>
          <w:rFonts w:hint="eastAsia" w:ascii="仿宋_GB2312" w:eastAsia="仿宋_GB2312"/>
          <w:sz w:val="32"/>
          <w:u w:val="single"/>
        </w:rPr>
        <w:t xml:space="preserve">      </w:t>
      </w:r>
      <w:r>
        <w:rPr>
          <w:rFonts w:hint="eastAsia" w:ascii="仿宋_GB2312" w:eastAsia="仿宋_GB2312"/>
          <w:sz w:val="32"/>
        </w:rPr>
        <w:t xml:space="preserve">人。 </w:t>
      </w:r>
      <w:r>
        <w:rPr>
          <w:rFonts w:hint="eastAsia" w:ascii="仿宋_GB2312" w:eastAsia="仿宋_GB2312"/>
          <w:b/>
          <w:sz w:val="32"/>
        </w:rPr>
        <w:t>总计</w:t>
      </w:r>
      <w:r>
        <w:rPr>
          <w:rFonts w:hint="eastAsia" w:ascii="仿宋_GB2312" w:eastAsia="仿宋_GB2312"/>
          <w:b/>
          <w:sz w:val="32"/>
          <w:u w:val="single"/>
        </w:rPr>
        <w:t xml:space="preserve">      </w:t>
      </w:r>
      <w:r>
        <w:rPr>
          <w:rFonts w:hint="eastAsia" w:ascii="仿宋_GB2312" w:eastAsia="仿宋_GB2312"/>
          <w:b/>
          <w:sz w:val="32"/>
        </w:rPr>
        <w:t>人</w:t>
      </w:r>
      <w:r>
        <w:rPr>
          <w:rFonts w:hint="eastAsia" w:ascii="仿宋_GB2312" w:eastAsia="仿宋_GB2312"/>
          <w:sz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2、</w:t>
      </w:r>
      <w:r>
        <w:rPr>
          <w:rFonts w:hint="eastAsia" w:ascii="仿宋_GB2312" w:eastAsia="仿宋_GB2312"/>
          <w:sz w:val="32"/>
          <w:lang w:eastAsia="zh-CN"/>
        </w:rPr>
        <w:t>本系部、校区</w:t>
      </w:r>
      <w:r>
        <w:rPr>
          <w:rFonts w:hint="eastAsia" w:ascii="仿宋_GB2312" w:eastAsia="仿宋_GB2312"/>
          <w:sz w:val="32"/>
        </w:rPr>
        <w:t>指定领卡人信息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姓    名：</w:t>
      </w:r>
      <w:r>
        <w:rPr>
          <w:rFonts w:hint="eastAsia" w:ascii="仿宋_GB2312" w:eastAsia="仿宋_GB2312"/>
          <w:sz w:val="32"/>
          <w:u w:val="single"/>
        </w:rPr>
        <w:t xml:space="preserve">          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>身份证号：</w:t>
      </w:r>
      <w:r>
        <w:rPr>
          <w:rFonts w:hint="eastAsia" w:ascii="仿宋_GB2312" w:eastAsia="仿宋_GB2312"/>
          <w:sz w:val="32"/>
          <w:u w:val="single"/>
        </w:rPr>
        <w:t xml:space="preserve">               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u w:val="none"/>
          <w:lang w:eastAsia="zh-CN"/>
        </w:rPr>
        <w:t>工</w:t>
      </w:r>
      <w:r>
        <w:rPr>
          <w:rFonts w:hint="eastAsia" w:ascii="仿宋_GB2312" w:eastAsia="仿宋_GB2312"/>
          <w:sz w:val="32"/>
          <w:u w:val="non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u w:val="none"/>
          <w:lang w:eastAsia="zh-CN"/>
        </w:rPr>
        <w:t>号：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            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工作部门及职务：</w:t>
      </w:r>
      <w:r>
        <w:rPr>
          <w:rFonts w:hint="eastAsia" w:ascii="仿宋_GB2312" w:eastAsia="仿宋_GB2312"/>
          <w:sz w:val="32"/>
          <w:u w:val="single"/>
        </w:rPr>
        <w:t xml:space="preserve">                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办公电话：</w:t>
      </w:r>
      <w:r>
        <w:rPr>
          <w:rFonts w:hint="eastAsia" w:ascii="仿宋_GB2312" w:eastAsia="仿宋_GB2312"/>
          <w:sz w:val="32"/>
          <w:u w:val="single"/>
        </w:rPr>
        <w:t xml:space="preserve">                 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手机号：</w:t>
      </w:r>
      <w:r>
        <w:rPr>
          <w:rFonts w:hint="eastAsia" w:ascii="仿宋_GB2312" w:eastAsia="仿宋_GB2312"/>
          <w:sz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</w:rPr>
      </w:pPr>
    </w:p>
    <w:p>
      <w:pPr>
        <w:spacing w:line="540" w:lineRule="exact"/>
        <w:ind w:firstLine="640" w:firstLineChars="200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2018年    月    日</w:t>
      </w:r>
    </w:p>
    <w:p>
      <w:pPr>
        <w:spacing w:line="540" w:lineRule="exact"/>
        <w:ind w:firstLine="6755" w:firstLineChars="2111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</w:t>
      </w:r>
      <w:r>
        <w:rPr>
          <w:rFonts w:hint="eastAsia" w:ascii="仿宋_GB2312" w:eastAsia="仿宋_GB2312"/>
          <w:sz w:val="32"/>
          <w:lang w:eastAsia="zh-CN"/>
        </w:rPr>
        <w:t>公</w:t>
      </w:r>
      <w:r>
        <w:rPr>
          <w:rFonts w:hint="eastAsia" w:ascii="仿宋_GB2312" w:eastAsia="仿宋_GB2312"/>
          <w:sz w:val="32"/>
        </w:rPr>
        <w:t>章）</w:t>
      </w:r>
    </w:p>
    <w:p>
      <w:pPr>
        <w:spacing w:line="540" w:lineRule="exac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（注：1.此件为</w:t>
      </w:r>
      <w:r>
        <w:rPr>
          <w:rFonts w:hint="eastAsia" w:eastAsia="仿宋_GB2312"/>
          <w:sz w:val="24"/>
          <w:lang w:eastAsia="zh-CN"/>
        </w:rPr>
        <w:t>各系部</w:t>
      </w:r>
      <w:r>
        <w:rPr>
          <w:rFonts w:eastAsia="仿宋_GB2312"/>
          <w:sz w:val="24"/>
        </w:rPr>
        <w:t>领卡的单据，</w:t>
      </w:r>
      <w:r>
        <w:rPr>
          <w:rFonts w:hint="eastAsia" w:eastAsia="仿宋_GB2312"/>
          <w:sz w:val="24"/>
        </w:rPr>
        <w:t>请填好后将纸质和电子版提交到</w:t>
      </w:r>
      <w:r>
        <w:rPr>
          <w:rFonts w:hint="eastAsia" w:eastAsia="仿宋_GB2312"/>
          <w:sz w:val="24"/>
          <w:lang w:eastAsia="zh-CN"/>
        </w:rPr>
        <w:t>学生工作处</w:t>
      </w:r>
      <w:r>
        <w:rPr>
          <w:rFonts w:hint="eastAsia" w:eastAsia="仿宋_GB2312"/>
          <w:sz w:val="24"/>
        </w:rPr>
        <w:t>存档</w:t>
      </w:r>
      <w:r>
        <w:rPr>
          <w:rFonts w:eastAsia="仿宋_GB2312"/>
          <w:sz w:val="24"/>
        </w:rPr>
        <w:t>。2.须</w:t>
      </w:r>
      <w:r>
        <w:rPr>
          <w:rFonts w:hint="eastAsia" w:eastAsia="仿宋_GB2312"/>
          <w:sz w:val="24"/>
          <w:lang w:eastAsia="zh-CN"/>
        </w:rPr>
        <w:t>填写领卡人信息</w:t>
      </w:r>
      <w:r>
        <w:rPr>
          <w:rFonts w:eastAsia="仿宋_GB2312"/>
          <w:sz w:val="24"/>
        </w:rPr>
        <w:t>，盖</w:t>
      </w:r>
      <w:r>
        <w:rPr>
          <w:rFonts w:hint="eastAsia" w:eastAsia="仿宋_GB2312"/>
          <w:sz w:val="24"/>
          <w:lang w:eastAsia="zh-CN"/>
        </w:rPr>
        <w:t>部门</w:t>
      </w:r>
      <w:r>
        <w:rPr>
          <w:rFonts w:eastAsia="仿宋_GB2312"/>
          <w:sz w:val="24"/>
        </w:rPr>
        <w:t>公章。）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公文小标宋简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1442C"/>
    <w:rsid w:val="6D535020"/>
    <w:rsid w:val="7801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2018-10-26T01:34:00Z</dcterms:created>
  <dc:creator>Administrator</dc:creator>
  <cp:lastModifiedBy>Administrator</cp:lastModifiedBy>
  <dcterms:modified xsi:type="dcterms:W3CDTF">2018-10-26T01:36:23Z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